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87F90" w14:textId="71A4FF0C" w:rsidR="007E3D12" w:rsidRPr="006A7D08" w:rsidRDefault="007E3D12" w:rsidP="007E3D12">
      <w:pPr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  <w:r w:rsidRPr="006A7D08">
        <w:rPr>
          <w:rFonts w:eastAsia="Times New Roman" w:cs="Arial"/>
          <w:bCs/>
          <w:sz w:val="22"/>
          <w:szCs w:val="22"/>
          <w:lang w:eastAsia="sr-Latn-CS"/>
        </w:rPr>
        <w:t>JP PTT saobraćaja „Srbija“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br/>
      </w:r>
      <w:proofErr w:type="spellStart"/>
      <w:r w:rsidRPr="006A7D08">
        <w:rPr>
          <w:rFonts w:eastAsia="Times New Roman" w:cs="Arial"/>
          <w:bCs/>
          <w:sz w:val="22"/>
          <w:szCs w:val="22"/>
          <w:lang w:eastAsia="sr-Latn-CS"/>
        </w:rPr>
        <w:t>PJ</w:t>
      </w:r>
      <w:proofErr w:type="spellEnd"/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 poštanskog saobraćaja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BGD-10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br/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Cara Dušana 14-16, 11106 Beograd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br/>
        <w:t xml:space="preserve">Izveštaj o prispeću pošiljke broj: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123456789</w:t>
      </w:r>
    </w:p>
    <w:p w14:paraId="56A289CF" w14:textId="77777777" w:rsidR="007E3D12" w:rsidRPr="006A7D08" w:rsidRDefault="007E3D12" w:rsidP="007E3D12">
      <w:pPr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</w:p>
    <w:p w14:paraId="348DA384" w14:textId="1E27311A" w:rsidR="007E3D12" w:rsidRPr="006A7D08" w:rsidRDefault="007E3D12" w:rsidP="007E3D12">
      <w:pPr>
        <w:contextualSpacing w:val="0"/>
        <w:jc w:val="center"/>
        <w:rPr>
          <w:rFonts w:eastAsia="Times New Roman" w:cs="Arial"/>
          <w:b/>
          <w:bCs/>
          <w:sz w:val="22"/>
          <w:szCs w:val="22"/>
          <w:lang w:eastAsia="sr-Latn-CS"/>
        </w:rPr>
      </w:pPr>
      <w:r w:rsidRPr="006A7D08">
        <w:rPr>
          <w:rFonts w:eastAsia="Times New Roman" w:cs="Arial"/>
          <w:b/>
          <w:bCs/>
          <w:sz w:val="22"/>
          <w:szCs w:val="22"/>
          <w:lang w:eastAsia="sr-Latn-CS"/>
        </w:rPr>
        <w:t>ZAHTEV ZA ISPORUKU POŠILJKE</w:t>
      </w:r>
    </w:p>
    <w:p w14:paraId="609374D5" w14:textId="77777777" w:rsidR="00E4629F" w:rsidRPr="006A7D08" w:rsidRDefault="00E4629F" w:rsidP="007E3D12">
      <w:pPr>
        <w:contextualSpacing w:val="0"/>
        <w:jc w:val="center"/>
        <w:rPr>
          <w:rFonts w:eastAsia="Times New Roman" w:cs="Arial"/>
          <w:b/>
          <w:bCs/>
          <w:sz w:val="22"/>
          <w:szCs w:val="22"/>
          <w:lang w:eastAsia="sr-Latn-CS"/>
        </w:rPr>
      </w:pPr>
    </w:p>
    <w:p w14:paraId="38C6C636" w14:textId="763D216D" w:rsidR="007E3D12" w:rsidRPr="006A7D08" w:rsidRDefault="007E3D12" w:rsidP="007E3D12">
      <w:pPr>
        <w:ind w:firstLine="720"/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Dana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00.00.2018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. godine, u svojstvu </w:t>
      </w:r>
      <w:r w:rsidRPr="00D61069">
        <w:rPr>
          <w:rFonts w:eastAsia="Times New Roman" w:cs="Arial"/>
          <w:bCs/>
          <w:sz w:val="22"/>
          <w:szCs w:val="22"/>
          <w:highlight w:val="yellow"/>
          <w:lang w:eastAsia="sr-Latn-CS"/>
        </w:rPr>
        <w:t>zakonskog zastupnika p</w:t>
      </w:r>
      <w:r w:rsidR="006A7D08" w:rsidRPr="00D61069">
        <w:rPr>
          <w:rFonts w:eastAsia="Times New Roman" w:cs="Arial"/>
          <w:bCs/>
          <w:sz w:val="22"/>
          <w:szCs w:val="22"/>
          <w:highlight w:val="yellow"/>
          <w:lang w:eastAsia="sr-Latn-CS"/>
        </w:rPr>
        <w:t>r</w:t>
      </w:r>
      <w:r w:rsidRPr="00D61069">
        <w:rPr>
          <w:rFonts w:eastAsia="Times New Roman" w:cs="Arial"/>
          <w:bCs/>
          <w:sz w:val="22"/>
          <w:szCs w:val="22"/>
          <w:highlight w:val="yellow"/>
          <w:lang w:eastAsia="sr-Latn-CS"/>
        </w:rPr>
        <w:t>ivrednog društva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NAZIV DOO BEOGRAD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ul.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Ulica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 br.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00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matični broj: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12345678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</w:t>
      </w:r>
      <w:proofErr w:type="spellStart"/>
      <w:r w:rsidRPr="006A7D08">
        <w:rPr>
          <w:rFonts w:eastAsia="Times New Roman" w:cs="Arial"/>
          <w:bCs/>
          <w:sz w:val="22"/>
          <w:szCs w:val="22"/>
          <w:lang w:eastAsia="sr-Latn-CS"/>
        </w:rPr>
        <w:t>PIB</w:t>
      </w:r>
      <w:proofErr w:type="spellEnd"/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: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10123456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pristupio sam u  </w:t>
      </w:r>
      <w:proofErr w:type="spellStart"/>
      <w:r w:rsidRPr="006A7D08">
        <w:rPr>
          <w:rFonts w:eastAsia="Times New Roman" w:cs="Arial"/>
          <w:bCs/>
          <w:sz w:val="22"/>
          <w:szCs w:val="22"/>
          <w:lang w:eastAsia="sr-Latn-CS"/>
        </w:rPr>
        <w:t>PJ</w:t>
      </w:r>
      <w:proofErr w:type="spellEnd"/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 poštanskog saobraćaja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BGD-10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ul.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Cara Dušana br. 14-16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sa zahtevom za isporuku pošiljke po Izveštaju o prispeću pošiljke broj: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123456789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>, ali mi ista protivzakonito nije uručena, bez pisanog obrazloženja, odnosno bez sastavljanja službene beleške koju sam zahtevao.</w:t>
      </w:r>
    </w:p>
    <w:p w14:paraId="69C506CE" w14:textId="77777777" w:rsidR="00E4629F" w:rsidRPr="006A7D08" w:rsidRDefault="00E4629F" w:rsidP="007E3D12">
      <w:pPr>
        <w:ind w:firstLine="720"/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</w:p>
    <w:p w14:paraId="3CAED57E" w14:textId="216CE61F" w:rsidR="007E3D12" w:rsidRPr="006A7D08" w:rsidRDefault="007E3D12" w:rsidP="007E3D12">
      <w:pPr>
        <w:ind w:firstLine="720"/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ZAKONOM O PRIVREDNIM DRUŠTVIMA ("Sl. glasnik RS", br. 36/2011, 99/2011, 83/2014 - dr. zakon, 5/2015 i 44/2018) je stupio na snagu 4.6.2011. godine, a primenjuje se od 1.10.2018. godine i to članom 599. ovog Zakona propisano je da će </w:t>
      </w:r>
      <w:r w:rsidRPr="006A7D08">
        <w:rPr>
          <w:rFonts w:eastAsia="Times New Roman" w:cs="Arial"/>
          <w:b/>
          <w:bCs/>
          <w:sz w:val="22"/>
          <w:szCs w:val="22"/>
          <w:lang w:eastAsia="sr-Latn-CS"/>
        </w:rPr>
        <w:t>podzakonski akti biti doneti u roku od 3 meseca od dana stupanja na snagu,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 odnosno najkasnije</w:t>
      </w:r>
      <w:bookmarkStart w:id="0" w:name="_GoBack"/>
      <w:bookmarkEnd w:id="0"/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 do </w:t>
      </w:r>
      <w:r w:rsidRPr="006A7D08">
        <w:rPr>
          <w:rFonts w:eastAsia="Times New Roman" w:cs="Arial"/>
          <w:b/>
          <w:bCs/>
          <w:sz w:val="22"/>
          <w:szCs w:val="22"/>
          <w:lang w:eastAsia="sr-Latn-CS"/>
        </w:rPr>
        <w:t>4.9.2011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. godine. </w:t>
      </w:r>
      <w:r w:rsidRPr="006A7D08">
        <w:rPr>
          <w:rFonts w:eastAsia="Times New Roman" w:cs="Arial"/>
          <w:b/>
          <w:bCs/>
          <w:sz w:val="22"/>
          <w:szCs w:val="22"/>
          <w:lang w:eastAsia="sr-Latn-CS"/>
        </w:rPr>
        <w:t>Članom 25. stav 3. Zakona propisano je da se posebnim propisom ne može se društvu uvesti obaveza upotrebe pečata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>.</w:t>
      </w:r>
    </w:p>
    <w:p w14:paraId="75834978" w14:textId="77777777" w:rsidR="00E4629F" w:rsidRPr="006A7D08" w:rsidRDefault="00E4629F" w:rsidP="007E3D12">
      <w:pPr>
        <w:ind w:firstLine="720"/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</w:p>
    <w:p w14:paraId="4CD15D47" w14:textId="46A2FAFB" w:rsidR="007E3D12" w:rsidRPr="006A7D08" w:rsidRDefault="007E3D12" w:rsidP="007E3D12">
      <w:pPr>
        <w:ind w:firstLine="720"/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ZAKON O POŠTANSKIM USLUGAMA ("Sl. glasnik RS", br. 18/2005, 30/2010 i 62/2014) </w:t>
      </w:r>
      <w:r w:rsidRPr="006A7D08">
        <w:rPr>
          <w:rFonts w:eastAsia="Times New Roman" w:cs="Arial"/>
          <w:b/>
          <w:bCs/>
          <w:sz w:val="22"/>
          <w:szCs w:val="22"/>
          <w:lang w:eastAsia="sr-Latn-CS"/>
        </w:rPr>
        <w:t xml:space="preserve">ne propisuje upotrebu pečata 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za privredna društva, niti jednim svojim članom. </w:t>
      </w:r>
    </w:p>
    <w:p w14:paraId="35F2CBEE" w14:textId="77777777" w:rsidR="00E4629F" w:rsidRPr="006A7D08" w:rsidRDefault="00E4629F" w:rsidP="00E4629F">
      <w:pPr>
        <w:ind w:firstLine="720"/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</w:p>
    <w:p w14:paraId="3690EC24" w14:textId="160595BA" w:rsidR="007E3D12" w:rsidRPr="006A7D08" w:rsidRDefault="007E3D12" w:rsidP="00E4629F">
      <w:pPr>
        <w:ind w:firstLine="720"/>
        <w:contextualSpacing w:val="0"/>
        <w:jc w:val="left"/>
        <w:rPr>
          <w:rFonts w:eastAsia="Times New Roman" w:cs="Arial"/>
          <w:bCs/>
          <w:sz w:val="22"/>
          <w:szCs w:val="22"/>
          <w:lang w:eastAsia="sr-Latn-CS"/>
        </w:rPr>
      </w:pPr>
      <w:r w:rsidRPr="006A7D08">
        <w:rPr>
          <w:rFonts w:eastAsia="Times New Roman" w:cs="Arial"/>
          <w:bCs/>
          <w:sz w:val="22"/>
          <w:szCs w:val="22"/>
          <w:lang w:eastAsia="sr-Latn-CS"/>
        </w:rPr>
        <w:t>PRAVILNIK O OPŠTIM USLOVIMA ZA OBAVLJANJE POŠTANSKIH USLUGA ("Sl. glasnik RS", br. 24/2010, 58/2010, 2/2011, 13/2011, 65/2011, 93/2013, 97/2015 i 44/2018 - dr. zakon) nije Zakon, već podzakonski akt.</w:t>
      </w:r>
      <w:r w:rsidR="00DC1295" w:rsidRPr="006A7D08">
        <w:rPr>
          <w:rFonts w:eastAsia="Times New Roman" w:cs="Arial"/>
          <w:bCs/>
          <w:sz w:val="22"/>
          <w:szCs w:val="22"/>
          <w:lang w:eastAsia="sr-Latn-CS"/>
        </w:rPr>
        <w:t xml:space="preserve"> </w:t>
      </w:r>
      <w:r w:rsidR="00E4629F" w:rsidRPr="006A7D08">
        <w:rPr>
          <w:rFonts w:eastAsia="Times New Roman" w:cs="Arial"/>
          <w:b/>
          <w:bCs/>
          <w:sz w:val="22"/>
          <w:szCs w:val="22"/>
          <w:lang w:eastAsia="sr-Latn-CS"/>
        </w:rPr>
        <w:t>O</w:t>
      </w:r>
      <w:r w:rsidRPr="006A7D08">
        <w:rPr>
          <w:rFonts w:eastAsia="Times New Roman" w:cs="Arial"/>
          <w:b/>
          <w:bCs/>
          <w:sz w:val="22"/>
          <w:szCs w:val="22"/>
          <w:lang w:eastAsia="sr-Latn-CS"/>
        </w:rPr>
        <w:t>dredba člana 60. stav 5. Pravilnika o opštim uslovima za obavljanje poštanskih usluga ("Sl. glasnik RS", br. 24/2010, 58/2010, 2/2011, 13/2011, 65/2011, 93/2013 i 97/2015) u delu u kom se ustanovljava obaveza upotrebe pečata u poslovanju društava i preduzetnika, prest</w:t>
      </w:r>
      <w:r w:rsidR="00E4629F" w:rsidRPr="006A7D08">
        <w:rPr>
          <w:rFonts w:eastAsia="Times New Roman" w:cs="Arial"/>
          <w:b/>
          <w:bCs/>
          <w:sz w:val="22"/>
          <w:szCs w:val="22"/>
          <w:lang w:eastAsia="sr-Latn-CS"/>
        </w:rPr>
        <w:t>ala</w:t>
      </w:r>
      <w:r w:rsidRPr="006A7D08">
        <w:rPr>
          <w:rFonts w:eastAsia="Times New Roman" w:cs="Arial"/>
          <w:b/>
          <w:bCs/>
          <w:sz w:val="22"/>
          <w:szCs w:val="22"/>
          <w:lang w:eastAsia="sr-Latn-CS"/>
        </w:rPr>
        <w:t xml:space="preserve"> da važi 1. oktobra 2018. godine, danom početka primene člana 160. Zakona o izmenama i dopunama Zakona o privrednim društvima ("Sl. glasnik RS", br. 44/2018)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>.</w:t>
      </w:r>
      <w:r w:rsidR="00E4629F" w:rsidRPr="006A7D08">
        <w:rPr>
          <w:rFonts w:eastAsia="Times New Roman" w:cs="Arial"/>
          <w:bCs/>
          <w:sz w:val="22"/>
          <w:szCs w:val="22"/>
          <w:lang w:eastAsia="sr-Latn-CS"/>
        </w:rPr>
        <w:t xml:space="preserve"> </w:t>
      </w:r>
      <w:r w:rsidR="00DC1295" w:rsidRPr="006A7D08">
        <w:rPr>
          <w:rFonts w:eastAsia="Times New Roman" w:cs="Arial"/>
          <w:bCs/>
          <w:sz w:val="22"/>
          <w:szCs w:val="22"/>
          <w:lang w:eastAsia="sr-Latn-CS"/>
        </w:rPr>
        <w:t xml:space="preserve">Kako je Zakonom, kao aktom jače pravne snage ukinuta odredba Pravilnika kojom je protivzakonito bila </w:t>
      </w:r>
      <w:r w:rsidR="00D458B3" w:rsidRPr="006A7D08">
        <w:rPr>
          <w:rFonts w:eastAsia="Times New Roman" w:cs="Arial"/>
          <w:bCs/>
          <w:sz w:val="22"/>
          <w:szCs w:val="22"/>
          <w:lang w:eastAsia="sr-Latn-CS"/>
        </w:rPr>
        <w:t>propisana</w:t>
      </w:r>
      <w:r w:rsidR="00DC1295" w:rsidRPr="006A7D08">
        <w:rPr>
          <w:rFonts w:eastAsia="Times New Roman" w:cs="Arial"/>
          <w:bCs/>
          <w:sz w:val="22"/>
          <w:szCs w:val="22"/>
          <w:lang w:eastAsia="sr-Latn-CS"/>
        </w:rPr>
        <w:t xml:space="preserve"> upotreba pečata, po sili zakona se n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>e može primenjivati nezakonita odredba Pravilnika kojom se zahteva upotreba pečata za privredna društva</w:t>
      </w:r>
      <w:r w:rsidR="00E4629F" w:rsidRPr="006A7D08">
        <w:rPr>
          <w:rFonts w:eastAsia="Times New Roman" w:cs="Arial"/>
          <w:bCs/>
          <w:sz w:val="22"/>
          <w:szCs w:val="22"/>
          <w:lang w:eastAsia="sr-Latn-CS"/>
        </w:rPr>
        <w:t>.</w:t>
      </w:r>
    </w:p>
    <w:p w14:paraId="3E6962D0" w14:textId="77777777" w:rsidR="00E4629F" w:rsidRPr="006A7D08" w:rsidRDefault="00E4629F" w:rsidP="007E3D12">
      <w:pPr>
        <w:ind w:firstLine="72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</w:p>
    <w:p w14:paraId="70BFFDC3" w14:textId="3E8639EF" w:rsidR="007E3D12" w:rsidRPr="006A7D08" w:rsidRDefault="007E3D12" w:rsidP="007E3D12">
      <w:pPr>
        <w:ind w:firstLine="72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  <w:r w:rsidRPr="006A7D08">
        <w:rPr>
          <w:rFonts w:eastAsia="Times New Roman" w:cs="Arial"/>
          <w:sz w:val="22"/>
          <w:szCs w:val="22"/>
          <w:lang w:eastAsia="sr-Latn-CS"/>
        </w:rPr>
        <w:t xml:space="preserve">Ovim putem </w:t>
      </w:r>
      <w:r w:rsidRPr="006A7D08">
        <w:rPr>
          <w:rFonts w:eastAsia="Times New Roman" w:cs="Arial"/>
          <w:b/>
          <w:sz w:val="22"/>
          <w:szCs w:val="22"/>
          <w:lang w:eastAsia="sr-Latn-CS"/>
        </w:rPr>
        <w:t xml:space="preserve">zahtevam da mi isporučite pošiljku 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po Izveštaju o prispeću pošiljke broj: </w:t>
      </w:r>
      <w:r w:rsidR="00DC1295"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 xml:space="preserve">123456789 </w:t>
      </w:r>
      <w:r w:rsidRPr="006A7D08">
        <w:rPr>
          <w:rFonts w:eastAsia="Times New Roman" w:cs="Arial"/>
          <w:sz w:val="22"/>
          <w:szCs w:val="22"/>
          <w:lang w:eastAsia="sr-Latn-CS"/>
        </w:rPr>
        <w:t xml:space="preserve">koja je privrednom društvu </w:t>
      </w:r>
      <w:r w:rsidR="00DC1295"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NAZIV DOO BEOGRAD</w:t>
      </w:r>
      <w:r w:rsidR="00DC1295" w:rsidRPr="006A7D08">
        <w:rPr>
          <w:rFonts w:eastAsia="Times New Roman" w:cs="Arial"/>
          <w:sz w:val="22"/>
          <w:szCs w:val="22"/>
          <w:lang w:eastAsia="sr-Latn-CS"/>
        </w:rPr>
        <w:t xml:space="preserve"> </w:t>
      </w:r>
      <w:r w:rsidRPr="006A7D08">
        <w:rPr>
          <w:rFonts w:eastAsia="Times New Roman" w:cs="Arial"/>
          <w:sz w:val="22"/>
          <w:szCs w:val="22"/>
          <w:lang w:eastAsia="sr-Latn-CS"/>
        </w:rPr>
        <w:t xml:space="preserve">upućena. Posebno napominjem da ukoliko je navedena pošiljka upućena od strane </w:t>
      </w:r>
      <w:r w:rsidR="00DC1295" w:rsidRPr="006A7D08">
        <w:rPr>
          <w:rFonts w:eastAsia="Times New Roman" w:cs="Arial"/>
          <w:sz w:val="22"/>
          <w:szCs w:val="22"/>
          <w:lang w:eastAsia="sr-Latn-CS"/>
        </w:rPr>
        <w:t>državnog organa, ili banke, ili drugog privrednog društva, ili fizičkog lica, bilo inostranog bilo domaćeg</w:t>
      </w:r>
      <w:r w:rsidRPr="006A7D08">
        <w:rPr>
          <w:rFonts w:eastAsia="Times New Roman" w:cs="Arial"/>
          <w:sz w:val="22"/>
          <w:szCs w:val="22"/>
          <w:lang w:eastAsia="sr-Latn-CS"/>
        </w:rPr>
        <w:t xml:space="preserve">, protiv 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JP PTT saobraćaja „Srbija“ i odgovornih lica u </w:t>
      </w:r>
      <w:proofErr w:type="spellStart"/>
      <w:r w:rsidRPr="006A7D08">
        <w:rPr>
          <w:rFonts w:eastAsia="Times New Roman" w:cs="Arial"/>
          <w:bCs/>
          <w:sz w:val="22"/>
          <w:szCs w:val="22"/>
          <w:lang w:eastAsia="sr-Latn-CS"/>
        </w:rPr>
        <w:t>PJ</w:t>
      </w:r>
      <w:proofErr w:type="spellEnd"/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 poštanskog saobraćaja </w:t>
      </w:r>
      <w:r w:rsidRPr="006A7D08">
        <w:rPr>
          <w:rFonts w:eastAsia="Times New Roman" w:cs="Arial"/>
          <w:bCs/>
          <w:sz w:val="22"/>
          <w:szCs w:val="22"/>
          <w:highlight w:val="yellow"/>
          <w:lang w:eastAsia="sr-Latn-CS"/>
        </w:rPr>
        <w:t>BGD-10, Cara Dušana 14-16</w:t>
      </w:r>
      <w:r w:rsidRPr="006A7D08">
        <w:rPr>
          <w:rFonts w:eastAsia="Times New Roman" w:cs="Arial"/>
          <w:bCs/>
          <w:sz w:val="22"/>
          <w:szCs w:val="22"/>
          <w:lang w:eastAsia="sr-Latn-CS"/>
        </w:rPr>
        <w:t xml:space="preserve">, će biti pokrenut postupak </w:t>
      </w:r>
      <w:r w:rsidRPr="006A7D08">
        <w:rPr>
          <w:rFonts w:eastAsia="Times New Roman" w:cs="Arial"/>
          <w:sz w:val="22"/>
          <w:szCs w:val="22"/>
          <w:lang w:eastAsia="sr-Latn-CS"/>
        </w:rPr>
        <w:t xml:space="preserve">zbog protivzakonitog </w:t>
      </w:r>
      <w:proofErr w:type="spellStart"/>
      <w:r w:rsidRPr="006A7D08">
        <w:rPr>
          <w:rFonts w:eastAsia="Times New Roman" w:cs="Arial"/>
          <w:sz w:val="22"/>
          <w:szCs w:val="22"/>
          <w:lang w:eastAsia="sr-Latn-CS"/>
        </w:rPr>
        <w:t>neisporučivanja</w:t>
      </w:r>
      <w:proofErr w:type="spellEnd"/>
      <w:r w:rsidRPr="006A7D08">
        <w:rPr>
          <w:rFonts w:eastAsia="Times New Roman" w:cs="Arial"/>
          <w:sz w:val="22"/>
          <w:szCs w:val="22"/>
          <w:lang w:eastAsia="sr-Latn-CS"/>
        </w:rPr>
        <w:t xml:space="preserve"> pošiljke. </w:t>
      </w:r>
    </w:p>
    <w:p w14:paraId="6B948AC2" w14:textId="77777777" w:rsidR="00E4629F" w:rsidRPr="006A7D08" w:rsidRDefault="00E4629F" w:rsidP="00DC1295">
      <w:pPr>
        <w:ind w:firstLine="72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</w:p>
    <w:p w14:paraId="4398C63B" w14:textId="137FB5FE" w:rsidR="007E3D12" w:rsidRPr="006A7D08" w:rsidRDefault="007E3D12" w:rsidP="00DC1295">
      <w:pPr>
        <w:ind w:firstLine="72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  <w:r w:rsidRPr="006A7D08">
        <w:rPr>
          <w:rFonts w:eastAsia="Times New Roman" w:cs="Arial"/>
          <w:sz w:val="22"/>
          <w:szCs w:val="22"/>
          <w:lang w:eastAsia="sr-Latn-CS"/>
        </w:rPr>
        <w:t xml:space="preserve">Zahtevam </w:t>
      </w:r>
      <w:r w:rsidR="00681EE1" w:rsidRPr="006A7D08">
        <w:rPr>
          <w:rFonts w:eastAsia="Times New Roman" w:cs="Arial"/>
          <w:sz w:val="22"/>
          <w:szCs w:val="22"/>
          <w:lang w:eastAsia="sr-Latn-CS"/>
        </w:rPr>
        <w:t xml:space="preserve">mi </w:t>
      </w:r>
      <w:r w:rsidRPr="006A7D08">
        <w:rPr>
          <w:rFonts w:eastAsia="Times New Roman" w:cs="Arial"/>
          <w:sz w:val="22"/>
          <w:szCs w:val="22"/>
          <w:lang w:eastAsia="sr-Latn-CS"/>
        </w:rPr>
        <w:t>se navedena</w:t>
      </w:r>
      <w:r w:rsidR="00681EE1" w:rsidRPr="006A7D08">
        <w:rPr>
          <w:rFonts w:eastAsia="Times New Roman" w:cs="Arial"/>
          <w:sz w:val="22"/>
          <w:szCs w:val="22"/>
          <w:lang w:eastAsia="sr-Latn-CS"/>
        </w:rPr>
        <w:t>, kao i svaka druga</w:t>
      </w:r>
      <w:r w:rsidRPr="006A7D08">
        <w:rPr>
          <w:rFonts w:eastAsia="Times New Roman" w:cs="Arial"/>
          <w:sz w:val="22"/>
          <w:szCs w:val="22"/>
          <w:lang w:eastAsia="sr-Latn-CS"/>
        </w:rPr>
        <w:t xml:space="preserve"> </w:t>
      </w:r>
      <w:r w:rsidR="00D458B3" w:rsidRPr="006A7D08">
        <w:rPr>
          <w:rFonts w:eastAsia="Times New Roman" w:cs="Arial"/>
          <w:sz w:val="22"/>
          <w:szCs w:val="22"/>
          <w:lang w:eastAsia="sr-Latn-CS"/>
        </w:rPr>
        <w:t>pošiljka</w:t>
      </w:r>
      <w:r w:rsidRPr="006A7D08">
        <w:rPr>
          <w:rFonts w:eastAsia="Times New Roman" w:cs="Arial"/>
          <w:sz w:val="22"/>
          <w:szCs w:val="22"/>
          <w:lang w:eastAsia="sr-Latn-CS"/>
        </w:rPr>
        <w:t xml:space="preserve"> isporuči u zakonom propisanom roku, na zakonom propisani način</w:t>
      </w:r>
      <w:r w:rsidR="00DC1295" w:rsidRPr="006A7D08">
        <w:rPr>
          <w:rFonts w:eastAsia="Times New Roman" w:cs="Arial"/>
          <w:sz w:val="22"/>
          <w:szCs w:val="22"/>
          <w:lang w:eastAsia="sr-Latn-CS"/>
        </w:rPr>
        <w:t>, bez protivzakonitog zahtevanja upotrebe pečata</w:t>
      </w:r>
      <w:r w:rsidRPr="006A7D08">
        <w:rPr>
          <w:rFonts w:eastAsia="Times New Roman" w:cs="Arial"/>
          <w:sz w:val="22"/>
          <w:szCs w:val="22"/>
          <w:lang w:eastAsia="sr-Latn-CS"/>
        </w:rPr>
        <w:t>.</w:t>
      </w:r>
      <w:r w:rsidR="00681EE1" w:rsidRPr="006A7D08">
        <w:rPr>
          <w:rFonts w:eastAsia="Times New Roman" w:cs="Arial"/>
          <w:sz w:val="22"/>
          <w:szCs w:val="22"/>
          <w:lang w:eastAsia="sr-Latn-CS"/>
        </w:rPr>
        <w:t xml:space="preserve"> </w:t>
      </w:r>
      <w:r w:rsidRPr="006A7D08">
        <w:rPr>
          <w:rFonts w:eastAsia="Times New Roman" w:cs="Arial"/>
          <w:sz w:val="22"/>
          <w:szCs w:val="22"/>
          <w:lang w:eastAsia="sr-Latn-CS"/>
        </w:rPr>
        <w:t xml:space="preserve">U </w:t>
      </w:r>
      <w:r w:rsidR="00D458B3" w:rsidRPr="006A7D08">
        <w:rPr>
          <w:rFonts w:eastAsia="Times New Roman" w:cs="Arial"/>
          <w:sz w:val="22"/>
          <w:szCs w:val="22"/>
          <w:lang w:eastAsia="sr-Latn-CS"/>
        </w:rPr>
        <w:t>suprotnom</w:t>
      </w:r>
      <w:r w:rsidRPr="006A7D08">
        <w:rPr>
          <w:rFonts w:eastAsia="Times New Roman" w:cs="Arial"/>
          <w:sz w:val="22"/>
          <w:szCs w:val="22"/>
          <w:lang w:eastAsia="sr-Latn-CS"/>
        </w:rPr>
        <w:t>, bićete izloženi troškovima svih postupka, kao i troškovima naknadu štete koju ste naneli u nameri</w:t>
      </w:r>
      <w:r w:rsidR="00DC1295" w:rsidRPr="006A7D08">
        <w:rPr>
          <w:rFonts w:eastAsia="Times New Roman" w:cs="Arial"/>
          <w:sz w:val="22"/>
          <w:szCs w:val="22"/>
          <w:lang w:eastAsia="sr-Latn-CS"/>
        </w:rPr>
        <w:t>, svesno kršeći zakone Republike Srbije</w:t>
      </w:r>
      <w:r w:rsidRPr="006A7D08">
        <w:rPr>
          <w:rFonts w:eastAsia="Times New Roman" w:cs="Arial"/>
          <w:sz w:val="22"/>
          <w:szCs w:val="22"/>
          <w:lang w:eastAsia="sr-Latn-CS"/>
        </w:rPr>
        <w:t>.</w:t>
      </w:r>
      <w:r w:rsidR="00E4629F" w:rsidRPr="006A7D08">
        <w:rPr>
          <w:rFonts w:eastAsia="Times New Roman" w:cs="Arial"/>
          <w:sz w:val="22"/>
          <w:szCs w:val="22"/>
          <w:lang w:eastAsia="sr-Latn-CS"/>
        </w:rPr>
        <w:t xml:space="preserve"> O Vašoj radno-pravnoj i eventualno krivičnoj odgovornosti kao zaposlenih odnosno kao odgovornih lica, u slučaju da odbijete ovaj Zahtev odlučivaće nadležni organi.</w:t>
      </w:r>
    </w:p>
    <w:p w14:paraId="7A5BCEA4" w14:textId="6B4DC209" w:rsidR="00DC1295" w:rsidRPr="006A7D08" w:rsidRDefault="007E3D12" w:rsidP="00DC1295">
      <w:pPr>
        <w:tabs>
          <w:tab w:val="center" w:pos="6804"/>
        </w:tabs>
        <w:ind w:left="36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  <w:r w:rsidRPr="006A7D08">
        <w:rPr>
          <w:rFonts w:eastAsia="Times New Roman" w:cs="Arial"/>
          <w:sz w:val="22"/>
          <w:szCs w:val="22"/>
          <w:lang w:eastAsia="sr-Latn-CS"/>
        </w:rPr>
        <w:br/>
        <w:t xml:space="preserve">U Beogradu dana </w:t>
      </w:r>
      <w:r w:rsidR="00DC1295" w:rsidRPr="006A7D08">
        <w:rPr>
          <w:rFonts w:eastAsia="Times New Roman" w:cs="Arial"/>
          <w:sz w:val="22"/>
          <w:szCs w:val="22"/>
          <w:highlight w:val="yellow"/>
          <w:lang w:eastAsia="sr-Latn-CS"/>
        </w:rPr>
        <w:t>00.00.</w:t>
      </w:r>
      <w:r w:rsidRPr="006A7D08">
        <w:rPr>
          <w:rFonts w:eastAsia="Times New Roman" w:cs="Arial"/>
          <w:sz w:val="22"/>
          <w:szCs w:val="22"/>
          <w:highlight w:val="yellow"/>
          <w:lang w:eastAsia="sr-Latn-CS"/>
        </w:rPr>
        <w:t>201</w:t>
      </w:r>
      <w:r w:rsidR="00DC1295" w:rsidRPr="006A7D08">
        <w:rPr>
          <w:rFonts w:eastAsia="Times New Roman" w:cs="Arial"/>
          <w:sz w:val="22"/>
          <w:szCs w:val="22"/>
          <w:highlight w:val="yellow"/>
          <w:lang w:eastAsia="sr-Latn-CS"/>
        </w:rPr>
        <w:t>8</w:t>
      </w:r>
      <w:r w:rsidRPr="006A7D08">
        <w:rPr>
          <w:rFonts w:eastAsia="Times New Roman" w:cs="Arial"/>
          <w:sz w:val="22"/>
          <w:szCs w:val="22"/>
          <w:lang w:eastAsia="sr-Latn-CS"/>
        </w:rPr>
        <w:t>. godine</w:t>
      </w:r>
      <w:r w:rsidR="00DC1295" w:rsidRPr="006A7D08">
        <w:rPr>
          <w:rFonts w:eastAsia="Times New Roman" w:cs="Arial"/>
          <w:sz w:val="22"/>
          <w:szCs w:val="22"/>
          <w:lang w:eastAsia="sr-Latn-CS"/>
        </w:rPr>
        <w:tab/>
      </w:r>
      <w:r w:rsidRPr="006A7D08">
        <w:rPr>
          <w:rFonts w:eastAsia="Times New Roman" w:cs="Arial"/>
          <w:sz w:val="22"/>
          <w:szCs w:val="22"/>
          <w:lang w:eastAsia="sr-Latn-CS"/>
        </w:rPr>
        <w:t>DIREKTOR</w:t>
      </w:r>
    </w:p>
    <w:p w14:paraId="56D0BB7D" w14:textId="14B74776" w:rsidR="007E3D12" w:rsidRPr="006A7D08" w:rsidRDefault="00DC1295" w:rsidP="00DC1295">
      <w:pPr>
        <w:tabs>
          <w:tab w:val="center" w:pos="6804"/>
        </w:tabs>
        <w:ind w:left="360"/>
        <w:contextualSpacing w:val="0"/>
        <w:jc w:val="left"/>
        <w:rPr>
          <w:rFonts w:eastAsia="Times New Roman" w:cs="Arial"/>
          <w:sz w:val="22"/>
          <w:szCs w:val="22"/>
          <w:highlight w:val="yellow"/>
          <w:lang w:eastAsia="sr-Latn-CS"/>
        </w:rPr>
      </w:pPr>
      <w:r w:rsidRPr="006A7D08">
        <w:rPr>
          <w:rFonts w:eastAsia="Times New Roman" w:cs="Arial"/>
          <w:sz w:val="22"/>
          <w:szCs w:val="22"/>
          <w:lang w:eastAsia="sr-Latn-CS"/>
        </w:rPr>
        <w:tab/>
      </w:r>
      <w:r w:rsidRPr="006A7D08">
        <w:rPr>
          <w:rFonts w:eastAsia="Times New Roman" w:cs="Arial"/>
          <w:sz w:val="22"/>
          <w:szCs w:val="22"/>
          <w:highlight w:val="yellow"/>
          <w:lang w:eastAsia="sr-Latn-CS"/>
        </w:rPr>
        <w:t>Ime Prezime</w:t>
      </w:r>
    </w:p>
    <w:p w14:paraId="563D331D" w14:textId="04DEB0B0" w:rsidR="00DC1295" w:rsidRPr="006A7D08" w:rsidRDefault="00DC1295" w:rsidP="00DC1295">
      <w:pPr>
        <w:tabs>
          <w:tab w:val="center" w:pos="6804"/>
        </w:tabs>
        <w:ind w:left="360"/>
        <w:contextualSpacing w:val="0"/>
        <w:jc w:val="left"/>
        <w:rPr>
          <w:rFonts w:eastAsia="Times New Roman" w:cs="Arial"/>
          <w:sz w:val="22"/>
          <w:szCs w:val="22"/>
          <w:highlight w:val="yellow"/>
          <w:lang w:eastAsia="sr-Latn-CS"/>
        </w:rPr>
      </w:pPr>
    </w:p>
    <w:p w14:paraId="6E2CF88C" w14:textId="21231008" w:rsidR="00DC1295" w:rsidRPr="006A7D08" w:rsidRDefault="00DC1295" w:rsidP="00DC1295">
      <w:pPr>
        <w:tabs>
          <w:tab w:val="center" w:pos="6804"/>
        </w:tabs>
        <w:ind w:left="36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  <w:r w:rsidRPr="006A7D08">
        <w:rPr>
          <w:rFonts w:eastAsia="Times New Roman" w:cs="Arial"/>
          <w:sz w:val="22"/>
          <w:szCs w:val="22"/>
          <w:lang w:eastAsia="sr-Latn-CS"/>
        </w:rPr>
        <w:tab/>
        <w:t>_________________________</w:t>
      </w:r>
    </w:p>
    <w:p w14:paraId="472DBED4" w14:textId="40FE9A4A" w:rsidR="00DC1295" w:rsidRPr="006A7D08" w:rsidRDefault="00DC1295" w:rsidP="00DC1295">
      <w:pPr>
        <w:tabs>
          <w:tab w:val="center" w:pos="6804"/>
        </w:tabs>
        <w:ind w:left="36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</w:p>
    <w:p w14:paraId="0271E978" w14:textId="77777777" w:rsidR="00DC1295" w:rsidRPr="006A7D08" w:rsidRDefault="00DC1295" w:rsidP="00DC1295">
      <w:pPr>
        <w:tabs>
          <w:tab w:val="center" w:pos="6804"/>
        </w:tabs>
        <w:ind w:left="360"/>
        <w:contextualSpacing w:val="0"/>
        <w:jc w:val="left"/>
        <w:rPr>
          <w:rFonts w:eastAsia="Times New Roman" w:cs="Arial"/>
          <w:sz w:val="22"/>
          <w:szCs w:val="22"/>
          <w:lang w:eastAsia="sr-Latn-CS"/>
        </w:rPr>
      </w:pPr>
    </w:p>
    <w:p w14:paraId="17A87027" w14:textId="77777777" w:rsidR="00CF108E" w:rsidRPr="006A7D08" w:rsidRDefault="00CF108E"/>
    <w:sectPr w:rsidR="00CF108E" w:rsidRPr="006A7D08" w:rsidSect="00BF29FE">
      <w:headerReference w:type="even" r:id="rId7"/>
      <w:headerReference w:type="default" r:id="rId8"/>
      <w:headerReference w:type="first" r:id="rId9"/>
      <w:pgSz w:w="11900" w:h="16840"/>
      <w:pgMar w:top="1440" w:right="701" w:bottom="739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FFAFF" w14:textId="77777777" w:rsidR="009823EA" w:rsidRDefault="009823EA" w:rsidP="007E3D12">
      <w:r>
        <w:separator/>
      </w:r>
    </w:p>
  </w:endnote>
  <w:endnote w:type="continuationSeparator" w:id="0">
    <w:p w14:paraId="36BB16DB" w14:textId="77777777" w:rsidR="009823EA" w:rsidRDefault="009823EA" w:rsidP="007E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B30EC" w14:textId="77777777" w:rsidR="009823EA" w:rsidRDefault="009823EA" w:rsidP="007E3D12">
      <w:r>
        <w:separator/>
      </w:r>
    </w:p>
  </w:footnote>
  <w:footnote w:type="continuationSeparator" w:id="0">
    <w:p w14:paraId="7407B597" w14:textId="77777777" w:rsidR="009823EA" w:rsidRDefault="009823EA" w:rsidP="007E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7C75" w14:textId="77777777" w:rsidR="004D4ACB" w:rsidRDefault="009823EA">
    <w:pPr>
      <w:pStyle w:val="Header"/>
    </w:pPr>
    <w:r>
      <w:rPr>
        <w:noProof/>
      </w:rPr>
      <w:pict w14:anchorId="62C95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Untitled-1" style="position:absolute;left:0;text-align:left;margin-left:0;margin-top:0;width:414.9pt;height:182.5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1" o:title="Untitled-1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32A3" w14:textId="77777777" w:rsidR="004D4ACB" w:rsidRPr="0055661A" w:rsidRDefault="009823EA" w:rsidP="007E3D12">
    <w:pPr>
      <w:pStyle w:val="Header"/>
      <w:spacing w:line="259" w:lineRule="auto"/>
      <w:jc w:val="center"/>
      <w:rPr>
        <w:rFonts w:ascii="Avenir Book" w:hAnsi="Avenir Book"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1D89B" w14:textId="77777777" w:rsidR="004D4ACB" w:rsidRDefault="009823EA">
    <w:pPr>
      <w:pStyle w:val="Header"/>
    </w:pPr>
    <w:r>
      <w:rPr>
        <w:noProof/>
      </w:rPr>
      <w:pict w14:anchorId="4A1FC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Untitled-1" style="position:absolute;left:0;text-align:left;margin-left:0;margin-top:0;width:414.9pt;height:182.5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1" o:title="Untitled-1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2771B"/>
    <w:multiLevelType w:val="hybridMultilevel"/>
    <w:tmpl w:val="D436DA34"/>
    <w:lvl w:ilvl="0" w:tplc="94F279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0"/>
  <w:proofState w:spelling="clean" w:grammar="clean"/>
  <w:defaultTabStop w:val="720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12"/>
    <w:rsid w:val="00026C6C"/>
    <w:rsid w:val="001F0936"/>
    <w:rsid w:val="00481CAD"/>
    <w:rsid w:val="00681EE1"/>
    <w:rsid w:val="006A7D08"/>
    <w:rsid w:val="00712496"/>
    <w:rsid w:val="007B52CC"/>
    <w:rsid w:val="007E3D12"/>
    <w:rsid w:val="008E3D78"/>
    <w:rsid w:val="009823EA"/>
    <w:rsid w:val="00993627"/>
    <w:rsid w:val="009E6360"/>
    <w:rsid w:val="00B56344"/>
    <w:rsid w:val="00BB083A"/>
    <w:rsid w:val="00BC09F1"/>
    <w:rsid w:val="00CF108E"/>
    <w:rsid w:val="00CF2CB1"/>
    <w:rsid w:val="00D01FAC"/>
    <w:rsid w:val="00D458B3"/>
    <w:rsid w:val="00D61069"/>
    <w:rsid w:val="00D77737"/>
    <w:rsid w:val="00DC1295"/>
    <w:rsid w:val="00E4629F"/>
    <w:rsid w:val="00E65FEF"/>
    <w:rsid w:val="00F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457A27"/>
  <w15:chartTrackingRefBased/>
  <w15:docId w15:val="{2C45DB86-6EAC-464A-97F1-8563D1E8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083A"/>
    <w:pPr>
      <w:contextualSpacing/>
      <w:jc w:val="both"/>
    </w:pPr>
    <w:rPr>
      <w:rFonts w:ascii="Arial" w:hAnsi="Arial"/>
      <w:sz w:val="20"/>
      <w:szCs w:val="20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3A"/>
    <w:pPr>
      <w:keepNext/>
      <w:keepLines/>
      <w:spacing w:before="40"/>
      <w:jc w:val="left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360"/>
    <w:rPr>
      <w:rFonts w:ascii="Arial" w:hAnsi="Arial"/>
      <w:sz w:val="20"/>
      <w:szCs w:val="20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3A"/>
    <w:rPr>
      <w:rFonts w:ascii="Arial" w:eastAsiaTheme="majorEastAsia" w:hAnsi="Arial" w:cstheme="majorBidi"/>
      <w:color w:val="000000" w:themeColor="text1"/>
      <w:lang w:val="sr-Latn-R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65FEF"/>
    <w:pPr>
      <w:pBdr>
        <w:left w:val="single" w:sz="2" w:space="2" w:color="auto"/>
      </w:pBdr>
      <w:spacing w:before="200" w:after="160"/>
      <w:ind w:left="720" w:right="864"/>
      <w:jc w:val="left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FEF"/>
    <w:rPr>
      <w:rFonts w:ascii="Arial" w:hAnsi="Arial"/>
      <w:iCs/>
      <w:color w:val="404040" w:themeColor="text1" w:themeTint="BF"/>
      <w:sz w:val="20"/>
      <w:szCs w:val="20"/>
      <w:lang w:val="sr-Latn-RS"/>
    </w:rPr>
  </w:style>
  <w:style w:type="paragraph" w:styleId="Header">
    <w:name w:val="header"/>
    <w:basedOn w:val="Normal"/>
    <w:link w:val="HeaderChar"/>
    <w:uiPriority w:val="99"/>
    <w:semiHidden/>
    <w:unhideWhenUsed/>
    <w:rsid w:val="007E3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D12"/>
    <w:rPr>
      <w:rFonts w:ascii="Arial" w:hAnsi="Arial"/>
      <w:sz w:val="20"/>
      <w:szCs w:val="20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E3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12"/>
    <w:rPr>
      <w:rFonts w:ascii="Arial" w:hAnsi="Arial"/>
      <w:sz w:val="20"/>
      <w:szCs w:val="20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Ptiček d.o.o. Beograd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Ptiček</dc:creator>
  <cp:keywords/>
  <dc:description/>
  <cp:lastModifiedBy>Žarko Ptiček</cp:lastModifiedBy>
  <cp:revision>2</cp:revision>
  <dcterms:created xsi:type="dcterms:W3CDTF">2018-11-17T11:25:00Z</dcterms:created>
  <dcterms:modified xsi:type="dcterms:W3CDTF">2018-11-17T11:25:00Z</dcterms:modified>
</cp:coreProperties>
</file>